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240" w:line="240" w:lineRule="auto"/>
        <w:jc w:val="center"/>
        <w:rPr>
          <w:rFonts w:ascii="Calibri" w:cs="Calibri" w:eastAsia="Calibri" w:hAnsi="Calibri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Accommodate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br w:type="textWrapping"/>
        <w:t xml:space="preserve">Faculty Guide: How to View Student Accommodations</w:t>
      </w:r>
    </w:p>
    <w:p w:rsidR="00000000" w:rsidDel="00000000" w:rsidP="00000000" w:rsidRDefault="00000000" w:rsidRPr="00000000" w14:paraId="00000002">
      <w:pPr>
        <w:pageBreakBefore w:val="0"/>
        <w:numPr>
          <w:ilvl w:val="0"/>
          <w:numId w:val="1"/>
        </w:numPr>
        <w:shd w:fill="ffffff" w:val="clear"/>
        <w:spacing w:after="120"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Log into </w:t>
      </w:r>
      <w:hyperlink r:id="rId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Accommodate</w:t>
        </w:r>
      </w:hyperlink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shd w:fill="ffffff" w:val="clear"/>
        <w:spacing w:after="120"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Select "Courses" on the left-hand sidebar.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hd w:fill="ffffff" w:val="clear"/>
        <w:spacing w:after="120" w:line="240" w:lineRule="auto"/>
        <w:ind w:left="720" w:firstLine="0"/>
        <w:jc w:val="center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Fonts w:ascii="Calibri" w:cs="Calibri" w:eastAsia="Calibri" w:hAnsi="Calibri"/>
          <w:color w:val="333333"/>
        </w:rPr>
        <w:drawing>
          <wp:inline distB="114300" distT="114300" distL="114300" distR="114300">
            <wp:extent cx="3355848" cy="18288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4333" r="2124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5848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542925</wp:posOffset>
                </wp:positionV>
                <wp:extent cx="352425" cy="11557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74550" y="3726978"/>
                          <a:ext cx="342900" cy="10604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542925</wp:posOffset>
                </wp:positionV>
                <wp:extent cx="352425" cy="11557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11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shd w:fill="ffffff" w:val="clear"/>
        <w:spacing w:after="120"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Click on the course you’d like to view.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hd w:fill="ffffff" w:val="clear"/>
        <w:spacing w:after="120" w:line="240" w:lineRule="auto"/>
        <w:ind w:left="720" w:firstLine="0"/>
        <w:jc w:val="center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Fonts w:ascii="Calibri" w:cs="Calibri" w:eastAsia="Calibri" w:hAnsi="Calibri"/>
          <w:color w:val="333333"/>
        </w:rPr>
        <w:drawing>
          <wp:inline distB="114300" distT="114300" distL="114300" distR="114300">
            <wp:extent cx="3355848" cy="18288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464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5848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2324100</wp:posOffset>
                </wp:positionH>
                <wp:positionV relativeFrom="paragraph">
                  <wp:posOffset>1295400</wp:posOffset>
                </wp:positionV>
                <wp:extent cx="536575" cy="11557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082475" y="3726978"/>
                          <a:ext cx="527050" cy="10604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2324100</wp:posOffset>
                </wp:positionH>
                <wp:positionV relativeFrom="paragraph">
                  <wp:posOffset>1295400</wp:posOffset>
                </wp:positionV>
                <wp:extent cx="536575" cy="115570"/>
                <wp:effectExtent b="0" l="0" r="0" t="0"/>
                <wp:wrapNone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575" cy="115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shd w:fill="ffffff" w:val="clear"/>
        <w:spacing w:after="120"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Select "Enrolled Students."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hd w:fill="ffffff" w:val="clear"/>
        <w:spacing w:after="120" w:line="240" w:lineRule="auto"/>
        <w:ind w:left="720" w:firstLine="0"/>
        <w:jc w:val="center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Fonts w:ascii="Calibri" w:cs="Calibri" w:eastAsia="Calibri" w:hAnsi="Calibri"/>
          <w:color w:val="333333"/>
        </w:rPr>
        <w:drawing>
          <wp:inline distB="114300" distT="114300" distL="114300" distR="114300">
            <wp:extent cx="2926080" cy="18288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1938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2981325</wp:posOffset>
                </wp:positionH>
                <wp:positionV relativeFrom="paragraph">
                  <wp:posOffset>547688</wp:posOffset>
                </wp:positionV>
                <wp:extent cx="384175" cy="11747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158675" y="3726025"/>
                          <a:ext cx="374650" cy="1079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2981325</wp:posOffset>
                </wp:positionH>
                <wp:positionV relativeFrom="paragraph">
                  <wp:posOffset>547688</wp:posOffset>
                </wp:positionV>
                <wp:extent cx="384175" cy="117475"/>
                <wp:effectExtent b="0" l="0" r="0" t="0"/>
                <wp:wrapNone/>
                <wp:docPr id="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175" cy="117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pageBreakBefore w:val="0"/>
        <w:shd w:fill="ffffff" w:val="clear"/>
        <w:spacing w:after="120" w:line="240" w:lineRule="auto"/>
        <w:ind w:left="0" w:firstLine="0"/>
        <w:jc w:val="left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hd w:fill="ffffff" w:val="clear"/>
        <w:spacing w:after="120" w:line="240" w:lineRule="auto"/>
        <w:ind w:left="0" w:firstLine="0"/>
        <w:jc w:val="left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shd w:fill="ffffff" w:val="clear"/>
        <w:spacing w:after="120"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You can either view the entire class, or filter by students who have approved accommodations.  Click “More Filters.”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hd w:fill="ffffff" w:val="clear"/>
        <w:spacing w:after="120" w:line="240" w:lineRule="auto"/>
        <w:ind w:left="720" w:firstLine="0"/>
        <w:jc w:val="center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Fonts w:ascii="Calibri" w:cs="Calibri" w:eastAsia="Calibri" w:hAnsi="Calibri"/>
          <w:color w:val="333333"/>
        </w:rPr>
        <w:drawing>
          <wp:inline distB="114300" distT="114300" distL="114300" distR="114300">
            <wp:extent cx="3182112" cy="18288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88" l="0" r="0" t="88"/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2676525</wp:posOffset>
                </wp:positionH>
                <wp:positionV relativeFrom="paragraph">
                  <wp:posOffset>771525</wp:posOffset>
                </wp:positionV>
                <wp:extent cx="202406" cy="1143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34875" y="3726978"/>
                          <a:ext cx="222250" cy="10604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2676525</wp:posOffset>
                </wp:positionH>
                <wp:positionV relativeFrom="paragraph">
                  <wp:posOffset>771525</wp:posOffset>
                </wp:positionV>
                <wp:extent cx="202406" cy="114300"/>
                <wp:effectExtent b="0" l="0" r="0" t="0"/>
                <wp:wrapNone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406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shd w:fill="ffffff" w:val="clear"/>
        <w:spacing w:after="120"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Designate the semester and select </w:t>
      </w:r>
      <w:r w:rsidDel="00000000" w:rsidR="00000000" w:rsidRPr="00000000">
        <w:rPr>
          <w:rFonts w:ascii="Calibri" w:cs="Calibri" w:eastAsia="Calibri" w:hAnsi="Calibri"/>
          <w:b w:val="1"/>
          <w:color w:val="333333"/>
          <w:rtl w:val="0"/>
        </w:rPr>
        <w:t xml:space="preserve">Yes</w:t>
      </w: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 for “Approved Accommodations for this Course.”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hd w:fill="ffffff" w:val="clear"/>
        <w:spacing w:after="120" w:line="240" w:lineRule="auto"/>
        <w:ind w:left="720" w:firstLine="0"/>
        <w:jc w:val="center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Fonts w:ascii="Calibri" w:cs="Calibri" w:eastAsia="Calibri" w:hAnsi="Calibri"/>
          <w:color w:val="333333"/>
        </w:rPr>
        <w:drawing>
          <wp:inline distB="114300" distT="114300" distL="114300" distR="114300">
            <wp:extent cx="3355848" cy="18288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527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5848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2309813</wp:posOffset>
                </wp:positionH>
                <wp:positionV relativeFrom="paragraph">
                  <wp:posOffset>1109662</wp:posOffset>
                </wp:positionV>
                <wp:extent cx="720725" cy="1555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990400" y="3706975"/>
                          <a:ext cx="711200" cy="1460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2309813</wp:posOffset>
                </wp:positionH>
                <wp:positionV relativeFrom="paragraph">
                  <wp:posOffset>1109662</wp:posOffset>
                </wp:positionV>
                <wp:extent cx="720725" cy="155575"/>
                <wp:effectExtent b="0" l="0" r="0" t="0"/>
                <wp:wrapNone/>
                <wp:docPr id="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72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shd w:fill="ffffff" w:val="clear"/>
        <w:spacing w:after="120" w:line="240" w:lineRule="auto"/>
        <w:ind w:left="720" w:hanging="360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View approved accommodations for students in your course.</w:t>
      </w:r>
    </w:p>
    <w:p w:rsidR="00000000" w:rsidDel="00000000" w:rsidP="00000000" w:rsidRDefault="00000000" w:rsidRPr="00000000" w14:paraId="00000010">
      <w:pPr>
        <w:pageBreakBefore w:val="0"/>
        <w:shd w:fill="ffffff" w:val="clear"/>
        <w:spacing w:after="120" w:line="240" w:lineRule="auto"/>
        <w:ind w:left="720" w:firstLine="0"/>
        <w:jc w:val="center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Fonts w:ascii="Calibri" w:cs="Calibri" w:eastAsia="Calibri" w:hAnsi="Calibri"/>
          <w:color w:val="333333"/>
        </w:rPr>
        <w:drawing>
          <wp:inline distB="114300" distT="114300" distL="114300" distR="114300">
            <wp:extent cx="3026664" cy="1828800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2223" r="222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6664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2343150</wp:posOffset>
                </wp:positionH>
                <wp:positionV relativeFrom="paragraph">
                  <wp:posOffset>457200</wp:posOffset>
                </wp:positionV>
                <wp:extent cx="866775" cy="12350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917375" y="3167225"/>
                          <a:ext cx="857250" cy="12255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2343150</wp:posOffset>
                </wp:positionH>
                <wp:positionV relativeFrom="paragraph">
                  <wp:posOffset>457200</wp:posOffset>
                </wp:positionV>
                <wp:extent cx="866775" cy="1235075"/>
                <wp:effectExtent b="0" l="0" r="0" t="0"/>
                <wp:wrapNone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1235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pageBreakBefore w:val="0"/>
        <w:shd w:fill="ffffff" w:val="clear"/>
        <w:spacing w:after="120" w:line="240" w:lineRule="auto"/>
        <w:rPr>
          <w:rFonts w:ascii="Calibri" w:cs="Calibri" w:eastAsia="Calibri" w:hAnsi="Calibri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hd w:fill="ffffff" w:val="clear"/>
        <w:spacing w:after="12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If you have any questions, please contact </w:t>
      </w:r>
      <w:hyperlink r:id="rId1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SASoffice@naz.edu</w:t>
        </w:r>
      </w:hyperlink>
      <w:r w:rsidDel="00000000" w:rsidR="00000000" w:rsidRPr="00000000">
        <w:rPr>
          <w:rFonts w:ascii="Calibri" w:cs="Calibri" w:eastAsia="Calibri" w:hAnsi="Calibri"/>
          <w:color w:val="333333"/>
          <w:rtl w:val="0"/>
        </w:rPr>
        <w:t xml:space="preserve"> or 585-389-2875.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Roboto" w:cs="Roboto" w:eastAsia="Roboto" w:hAnsi="Roboto"/>
        <w:color w:val="333333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12.png"/><Relationship Id="rId13" Type="http://schemas.openxmlformats.org/officeDocument/2006/relationships/image" Target="media/image2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7" Type="http://schemas.openxmlformats.org/officeDocument/2006/relationships/image" Target="media/image8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hyperlink" Target="mailto:SASoffice@naz.edu" TargetMode="External"/><Relationship Id="rId6" Type="http://schemas.openxmlformats.org/officeDocument/2006/relationships/hyperlink" Target="https://naz-accommodate.symplicity.com/" TargetMode="External"/><Relationship Id="rId18" Type="http://schemas.openxmlformats.org/officeDocument/2006/relationships/image" Target="media/image9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